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DB" w:rsidRDefault="00464BDB" w:rsidP="00464BDB">
      <w:proofErr w:type="spellStart"/>
      <w:r>
        <w:t>McNary</w:t>
      </w:r>
      <w:proofErr w:type="spellEnd"/>
      <w:r>
        <w:t xml:space="preserve"> 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 xml:space="preserve">Check trash and VBS differentials daily; use as indicator for need to clean. 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 xml:space="preserve">Monitor </w:t>
      </w:r>
      <w:proofErr w:type="spellStart"/>
      <w:r>
        <w:t>gatewells</w:t>
      </w:r>
      <w:proofErr w:type="spellEnd"/>
      <w:r>
        <w:t xml:space="preserve"> daily for buildup of debris, clear before 50% surface coverage occurs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>Orifice checks twice per day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 xml:space="preserve">Keep separator, flumes, </w:t>
      </w:r>
      <w:proofErr w:type="gramStart"/>
      <w:r>
        <w:t>sample</w:t>
      </w:r>
      <w:proofErr w:type="gramEnd"/>
      <w:r>
        <w:t xml:space="preserve"> tanks clear of debris.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>Use bubblers in collection channel to avoid debris buildup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>Adjust cycle timing of ESBS cleaning brushes during periods of high debris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>Test dips with trash rake or pulling VBS when differential has increased or if descaling is prevalent; check units with greatest run time first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>Inspection of VBS when cleaned, with condition logged for use in mesh replacement prioritization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>Camera inspections of ESBS screens on a weekly basis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 xml:space="preserve">Routine trash raking 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 xml:space="preserve">Use debris spill, facilitate with log </w:t>
      </w:r>
      <w:proofErr w:type="spellStart"/>
      <w:r>
        <w:t>bronc</w:t>
      </w:r>
      <w:proofErr w:type="spellEnd"/>
      <w:r>
        <w:t xml:space="preserve"> or rolling units if needed.</w:t>
      </w:r>
    </w:p>
    <w:p w:rsidR="00464BDB" w:rsidRDefault="00464BDB" w:rsidP="00464BDB">
      <w:pPr>
        <w:pStyle w:val="ListParagraph"/>
        <w:numPr>
          <w:ilvl w:val="0"/>
          <w:numId w:val="1"/>
        </w:numPr>
      </w:pPr>
      <w:r>
        <w:t xml:space="preserve">Send ice blocks down bypass line </w:t>
      </w:r>
      <w:r w:rsidRPr="00120BDF">
        <w:t xml:space="preserve">once/day  </w:t>
      </w:r>
    </w:p>
    <w:p w:rsidR="002B7FA1" w:rsidRDefault="002B7FA1" w:rsidP="002B7FA1">
      <w:r>
        <w:t>Bobby Johnson</w:t>
      </w:r>
      <w:bookmarkStart w:id="0" w:name="_GoBack"/>
      <w:bookmarkEnd w:id="0"/>
    </w:p>
    <w:p w:rsidR="00BE146F" w:rsidRDefault="00BE146F"/>
    <w:sectPr w:rsidR="00BE1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215BF"/>
    <w:multiLevelType w:val="hybridMultilevel"/>
    <w:tmpl w:val="FF02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DB"/>
    <w:rsid w:val="002B7FA1"/>
    <w:rsid w:val="00464BDB"/>
    <w:rsid w:val="00B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EBC36-2198-4EC8-863D-AFE66300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Setter, Ann L CIV USARMY CENWW (US)</dc:creator>
  <cp:keywords/>
  <dc:description/>
  <cp:lastModifiedBy>Setter, Ann L CIV USARMY CENWW (US)</cp:lastModifiedBy>
  <cp:revision>2</cp:revision>
  <dcterms:created xsi:type="dcterms:W3CDTF">2019-05-02T21:55:00Z</dcterms:created>
  <dcterms:modified xsi:type="dcterms:W3CDTF">2019-05-02T22:01:00Z</dcterms:modified>
</cp:coreProperties>
</file>